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62C1" w14:textId="5F5B1805" w:rsidR="008A5BA4" w:rsidRDefault="000A5302" w:rsidP="00270A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FONCTION</w:t>
      </w:r>
    </w:p>
    <w:p w14:paraId="52922A9C" w14:textId="7423F9E3" w:rsidR="00AF3819" w:rsidRDefault="00AF3819" w:rsidP="00000CCD">
      <w:pPr>
        <w:spacing w:after="0" w:line="240" w:lineRule="auto"/>
        <w:ind w:right="-142"/>
        <w:jc w:val="center"/>
        <w:rPr>
          <w:rFonts w:ascii="Arial" w:hAnsi="Arial" w:cs="Arial"/>
          <w:sz w:val="20"/>
          <w:szCs w:val="20"/>
        </w:rPr>
      </w:pPr>
    </w:p>
    <w:p w14:paraId="23365EB2" w14:textId="24140CF5" w:rsidR="00270AFD" w:rsidRDefault="0060708E" w:rsidP="0060708E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Aide à la rédaction : </w:t>
      </w:r>
      <w:hyperlink r:id="rId8" w:history="1">
        <w:r w:rsidRPr="0060708E">
          <w:rPr>
            <w:rStyle w:val="Lienhypertexte"/>
            <w:rFonts w:ascii="Arial" w:hAnsi="Arial" w:cs="Arial"/>
            <w:sz w:val="20"/>
            <w:szCs w:val="20"/>
          </w:rPr>
          <w:t>consulter le répertoire des métiers du CNFPT</w:t>
        </w:r>
      </w:hyperlink>
    </w:p>
    <w:p w14:paraId="3E004A5E" w14:textId="77777777" w:rsidR="00270AFD" w:rsidRPr="009B295A" w:rsidRDefault="00270AFD" w:rsidP="00000CCD">
      <w:pPr>
        <w:spacing w:after="0" w:line="240" w:lineRule="auto"/>
        <w:ind w:right="-142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03"/>
        <w:gridCol w:w="5673"/>
      </w:tblGrid>
      <w:tr w:rsidR="00225F33" w:rsidRPr="00AF3819" w14:paraId="1543FFB8" w14:textId="77777777" w:rsidTr="009B6F5D">
        <w:trPr>
          <w:trHeight w:val="284"/>
        </w:trPr>
        <w:tc>
          <w:tcPr>
            <w:tcW w:w="5000" w:type="pct"/>
            <w:gridSpan w:val="2"/>
            <w:tcBorders>
              <w:top w:val="single" w:sz="2" w:space="0" w:color="2F5496" w:themeColor="accent1" w:themeShade="BF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B47301"/>
            <w:vAlign w:val="center"/>
          </w:tcPr>
          <w:p w14:paraId="27A58DF7" w14:textId="73EA2993" w:rsidR="00AF3819" w:rsidRPr="00AF3819" w:rsidRDefault="00225F33" w:rsidP="00990691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r w:rsidRPr="00AF3819">
              <w:rPr>
                <w:rFonts w:ascii="Arial" w:hAnsi="Arial" w:cs="Arial"/>
                <w:b/>
                <w:color w:val="FFFFFF"/>
              </w:rPr>
              <w:t>RENSEIGNEMENTS SUR LE POSTE</w:t>
            </w:r>
          </w:p>
        </w:tc>
      </w:tr>
      <w:tr w:rsidR="009B3193" w:rsidRPr="00AF3819" w14:paraId="768E2E9B" w14:textId="77777777" w:rsidTr="009B6F5D">
        <w:trPr>
          <w:trHeight w:val="284"/>
        </w:trPr>
        <w:tc>
          <w:tcPr>
            <w:tcW w:w="1909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</w:tcBorders>
            <w:vAlign w:val="center"/>
          </w:tcPr>
          <w:p w14:paraId="6CB5F827" w14:textId="41BB2143" w:rsidR="009B3193" w:rsidRPr="009B65EE" w:rsidRDefault="009B3193" w:rsidP="009B3193">
            <w:pPr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8B2">
              <w:rPr>
                <w:rFonts w:ascii="Arial" w:hAnsi="Arial" w:cs="Arial"/>
                <w:sz w:val="20"/>
                <w:szCs w:val="20"/>
              </w:rPr>
              <w:t>Filière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référence</w:t>
            </w:r>
          </w:p>
        </w:tc>
        <w:tc>
          <w:tcPr>
            <w:tcW w:w="3091" w:type="pct"/>
            <w:tcBorders>
              <w:top w:val="single" w:sz="2" w:space="0" w:color="000000"/>
              <w:bottom w:val="single" w:sz="2" w:space="0" w:color="000000"/>
              <w:right w:val="thinThickThinMediumGap" w:sz="24" w:space="0" w:color="2F5496" w:themeColor="accent1" w:themeShade="BF"/>
            </w:tcBorders>
            <w:vAlign w:val="center"/>
          </w:tcPr>
          <w:p w14:paraId="1BFDE6DB" w14:textId="28D6EBC5" w:rsidR="009B3193" w:rsidRPr="009B65EE" w:rsidRDefault="009B3193" w:rsidP="009B3193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193" w:rsidRPr="00AF3819" w14:paraId="7FF6AD22" w14:textId="77777777" w:rsidTr="009B6F5D">
        <w:trPr>
          <w:trHeight w:val="284"/>
        </w:trPr>
        <w:tc>
          <w:tcPr>
            <w:tcW w:w="1909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</w:tcBorders>
            <w:vAlign w:val="center"/>
          </w:tcPr>
          <w:p w14:paraId="479EE259" w14:textId="3C833C7E" w:rsidR="009B3193" w:rsidRPr="009B65EE" w:rsidRDefault="009B3193" w:rsidP="009B3193">
            <w:pPr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8B2">
              <w:rPr>
                <w:rFonts w:ascii="Arial" w:hAnsi="Arial" w:cs="Arial"/>
                <w:sz w:val="20"/>
                <w:szCs w:val="20"/>
              </w:rPr>
              <w:t>Cadre d’emplois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référence</w:t>
            </w:r>
          </w:p>
        </w:tc>
        <w:tc>
          <w:tcPr>
            <w:tcW w:w="3091" w:type="pct"/>
            <w:tcBorders>
              <w:top w:val="single" w:sz="2" w:space="0" w:color="000000"/>
              <w:bottom w:val="single" w:sz="2" w:space="0" w:color="000000"/>
              <w:right w:val="thinThickThinMediumGap" w:sz="24" w:space="0" w:color="2F5496" w:themeColor="accent1" w:themeShade="BF"/>
            </w:tcBorders>
            <w:vAlign w:val="center"/>
          </w:tcPr>
          <w:p w14:paraId="355E5BDB" w14:textId="581F9A10" w:rsidR="009B3193" w:rsidRPr="009B65EE" w:rsidRDefault="009B3193" w:rsidP="009B3193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393" w:rsidRPr="00AF3819" w14:paraId="2EA4183D" w14:textId="77777777" w:rsidTr="009B6F5D">
        <w:trPr>
          <w:trHeight w:val="284"/>
        </w:trPr>
        <w:tc>
          <w:tcPr>
            <w:tcW w:w="1909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4693078D" w14:textId="1C7B8DF6" w:rsidR="00311393" w:rsidRPr="009B65EE" w:rsidRDefault="00311393" w:rsidP="00000CCD">
            <w:pPr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5EE">
              <w:rPr>
                <w:rFonts w:ascii="Arial" w:hAnsi="Arial" w:cs="Arial"/>
                <w:sz w:val="20"/>
                <w:szCs w:val="20"/>
              </w:rPr>
              <w:t>Quotité de temps de travail</w:t>
            </w:r>
            <w:r w:rsidR="000C42F1" w:rsidRPr="009B6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65EE">
              <w:rPr>
                <w:rFonts w:ascii="Arial" w:hAnsi="Arial" w:cs="Arial"/>
                <w:sz w:val="20"/>
                <w:szCs w:val="20"/>
              </w:rPr>
              <w:t>et durée hebdomadaire de service</w:t>
            </w:r>
          </w:p>
        </w:tc>
        <w:tc>
          <w:tcPr>
            <w:tcW w:w="3091" w:type="pct"/>
            <w:tcBorders>
              <w:top w:val="single" w:sz="2" w:space="0" w:color="000000"/>
              <w:bottom w:val="single" w:sz="2" w:space="0" w:color="2F5496" w:themeColor="accent1" w:themeShade="BF"/>
              <w:right w:val="thinThickThinMediumGap" w:sz="24" w:space="0" w:color="2F5496" w:themeColor="accent1" w:themeShade="BF"/>
            </w:tcBorders>
            <w:vAlign w:val="center"/>
          </w:tcPr>
          <w:p w14:paraId="11957B33" w14:textId="4598278A" w:rsidR="00311393" w:rsidRPr="009B65EE" w:rsidRDefault="009B3193" w:rsidP="00000CCD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heures</w:t>
            </w:r>
          </w:p>
        </w:tc>
      </w:tr>
    </w:tbl>
    <w:p w14:paraId="5B5A2F07" w14:textId="2C31D4FC" w:rsidR="008A5BA4" w:rsidRDefault="008A5BA4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C4A36A" w14:textId="77777777" w:rsidR="00270AFD" w:rsidRDefault="00270AFD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AD2308" w14:textId="77777777" w:rsidR="00B64A9E" w:rsidRPr="00AF3819" w:rsidRDefault="00B64A9E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2F5496" w:themeColor="accent1" w:themeShade="BF"/>
          <w:left w:val="thinThickThinMediumGap" w:sz="24" w:space="0" w:color="2F5496" w:themeColor="accent1" w:themeShade="BF"/>
          <w:bottom w:val="single" w:sz="2" w:space="0" w:color="2F5496" w:themeColor="accent1" w:themeShade="BF"/>
          <w:right w:val="thinThickThinMediumGap" w:sz="24" w:space="0" w:color="2F5496" w:themeColor="accent1" w:themeShade="BF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07"/>
        <w:gridCol w:w="5669"/>
      </w:tblGrid>
      <w:tr w:rsidR="00225F33" w:rsidRPr="00AF3819" w14:paraId="76EC06DA" w14:textId="77777777" w:rsidTr="009B6F5D">
        <w:trPr>
          <w:trHeight w:val="284"/>
        </w:trPr>
        <w:tc>
          <w:tcPr>
            <w:tcW w:w="5000" w:type="pct"/>
            <w:gridSpan w:val="2"/>
            <w:shd w:val="clear" w:color="auto" w:fill="B47301"/>
            <w:vAlign w:val="center"/>
          </w:tcPr>
          <w:p w14:paraId="6E881DCC" w14:textId="77777777" w:rsidR="00225F33" w:rsidRPr="00AF3819" w:rsidRDefault="00225F33" w:rsidP="00990691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r w:rsidRPr="00AF3819">
              <w:rPr>
                <w:rFonts w:ascii="Arial" w:hAnsi="Arial" w:cs="Arial"/>
                <w:b/>
                <w:color w:val="FFFFFF"/>
              </w:rPr>
              <w:t>RENSEIGNEMENTS RELATIFS AU SERVICE</w:t>
            </w:r>
          </w:p>
        </w:tc>
      </w:tr>
      <w:tr w:rsidR="000F3122" w:rsidRPr="005F54AE" w14:paraId="2B6D2993" w14:textId="4F0A060F" w:rsidTr="009B6F5D">
        <w:trPr>
          <w:trHeight w:val="284"/>
        </w:trPr>
        <w:tc>
          <w:tcPr>
            <w:tcW w:w="1911" w:type="pct"/>
            <w:vAlign w:val="center"/>
          </w:tcPr>
          <w:p w14:paraId="393E7076" w14:textId="1CD5F0B6" w:rsidR="00225F33" w:rsidRPr="005F54AE" w:rsidRDefault="00225F33" w:rsidP="005F54AE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F54AE">
              <w:rPr>
                <w:rFonts w:ascii="Arial" w:hAnsi="Arial" w:cs="Arial"/>
                <w:sz w:val="20"/>
                <w:szCs w:val="20"/>
              </w:rPr>
              <w:t>Lieu d’affectation</w:t>
            </w:r>
          </w:p>
        </w:tc>
        <w:tc>
          <w:tcPr>
            <w:tcW w:w="3089" w:type="pct"/>
            <w:vAlign w:val="center"/>
          </w:tcPr>
          <w:p w14:paraId="4E9748F0" w14:textId="77777777" w:rsidR="00225F33" w:rsidRPr="005F54AE" w:rsidRDefault="00225F33" w:rsidP="005F54AE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5F33" w:rsidRPr="005F54AE" w14:paraId="57BFA1DE" w14:textId="77777777" w:rsidTr="009B6F5D">
        <w:trPr>
          <w:trHeight w:val="284"/>
        </w:trPr>
        <w:tc>
          <w:tcPr>
            <w:tcW w:w="1911" w:type="pct"/>
            <w:vAlign w:val="center"/>
          </w:tcPr>
          <w:p w14:paraId="3796CA3B" w14:textId="6DB1B8C8" w:rsidR="00225F33" w:rsidRPr="005F54AE" w:rsidRDefault="00225F33" w:rsidP="005F54AE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4AE">
              <w:rPr>
                <w:rFonts w:ascii="Arial" w:hAnsi="Arial" w:cs="Arial"/>
                <w:sz w:val="20"/>
                <w:szCs w:val="20"/>
              </w:rPr>
              <w:t>Service d’affectation</w:t>
            </w:r>
          </w:p>
        </w:tc>
        <w:tc>
          <w:tcPr>
            <w:tcW w:w="3089" w:type="pct"/>
            <w:vAlign w:val="center"/>
          </w:tcPr>
          <w:p w14:paraId="2ED90C75" w14:textId="657FF970" w:rsidR="00225F33" w:rsidRPr="005F54AE" w:rsidRDefault="00225F33" w:rsidP="005F54AE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D3AA8B" w14:textId="2F116AFE" w:rsidR="00B64A9E" w:rsidRDefault="00B64A9E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424CDE" w14:textId="28BDC126" w:rsidR="009B6F5D" w:rsidRDefault="009B6F5D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A785A8" w14:textId="77777777" w:rsidR="00270AFD" w:rsidRPr="00AF3819" w:rsidRDefault="00270AFD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2F5496" w:themeColor="accent1" w:themeShade="BF"/>
          <w:left w:val="thinThickThinMediumGap" w:sz="24" w:space="0" w:color="2F5496" w:themeColor="accent1" w:themeShade="BF"/>
          <w:bottom w:val="single" w:sz="2" w:space="0" w:color="2F5496" w:themeColor="accent1" w:themeShade="BF"/>
          <w:right w:val="thinThickThinMediumGap" w:sz="24" w:space="0" w:color="2F5496" w:themeColor="accent1" w:themeShade="BF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0"/>
        <w:gridCol w:w="5616"/>
      </w:tblGrid>
      <w:tr w:rsidR="00757CDB" w:rsidRPr="00AF3819" w14:paraId="1F4BD8D1" w14:textId="77777777" w:rsidTr="009B6F5D">
        <w:trPr>
          <w:trHeight w:val="284"/>
        </w:trPr>
        <w:tc>
          <w:tcPr>
            <w:tcW w:w="5000" w:type="pct"/>
            <w:gridSpan w:val="2"/>
            <w:shd w:val="clear" w:color="auto" w:fill="B47301"/>
            <w:vAlign w:val="center"/>
          </w:tcPr>
          <w:p w14:paraId="1BF19E1F" w14:textId="5F218B4D" w:rsidR="00225F33" w:rsidRPr="00AF3819" w:rsidRDefault="000F3122" w:rsidP="00990691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r w:rsidRPr="00AF3819">
              <w:rPr>
                <w:rFonts w:ascii="Arial" w:hAnsi="Arial" w:cs="Arial"/>
                <w:b/>
                <w:color w:val="FFFFFF"/>
              </w:rPr>
              <w:t>RELATIONS FONCTIONNELLLES</w:t>
            </w:r>
          </w:p>
        </w:tc>
      </w:tr>
      <w:tr w:rsidR="00311393" w:rsidRPr="00AF3819" w14:paraId="2D2FA3DB" w14:textId="77777777" w:rsidTr="009B6F5D">
        <w:trPr>
          <w:trHeight w:val="284"/>
        </w:trPr>
        <w:tc>
          <w:tcPr>
            <w:tcW w:w="1940" w:type="pct"/>
            <w:vAlign w:val="center"/>
          </w:tcPr>
          <w:p w14:paraId="3BC97D54" w14:textId="33C128A7" w:rsidR="00311393" w:rsidRPr="009B65EE" w:rsidRDefault="00311393" w:rsidP="00C26777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5EE">
              <w:rPr>
                <w:rFonts w:ascii="Arial" w:hAnsi="Arial" w:cs="Arial"/>
                <w:sz w:val="20"/>
                <w:szCs w:val="20"/>
              </w:rPr>
              <w:t>En interne </w:t>
            </w:r>
          </w:p>
        </w:tc>
        <w:tc>
          <w:tcPr>
            <w:tcW w:w="3060" w:type="pct"/>
            <w:vAlign w:val="center"/>
          </w:tcPr>
          <w:p w14:paraId="3BD9CA38" w14:textId="6F8DC578" w:rsidR="00311393" w:rsidRPr="00DA16A3" w:rsidRDefault="00DA16A3" w:rsidP="00DA16A3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 lister</w:t>
            </w:r>
          </w:p>
        </w:tc>
      </w:tr>
      <w:tr w:rsidR="00EB145E" w:rsidRPr="00AF3819" w14:paraId="49986E74" w14:textId="77777777" w:rsidTr="00EB145E">
        <w:trPr>
          <w:trHeight w:val="284"/>
        </w:trPr>
        <w:tc>
          <w:tcPr>
            <w:tcW w:w="1940" w:type="pct"/>
            <w:vAlign w:val="center"/>
          </w:tcPr>
          <w:p w14:paraId="17ADD669" w14:textId="0B5AC195" w:rsidR="00311393" w:rsidRPr="009B65EE" w:rsidRDefault="00311393" w:rsidP="00C26777">
            <w:pPr>
              <w:spacing w:after="0" w:line="240" w:lineRule="auto"/>
              <w:ind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5EE">
              <w:rPr>
                <w:rFonts w:ascii="Arial" w:hAnsi="Arial" w:cs="Arial"/>
                <w:sz w:val="20"/>
                <w:szCs w:val="20"/>
              </w:rPr>
              <w:t>En externe </w:t>
            </w:r>
          </w:p>
        </w:tc>
        <w:tc>
          <w:tcPr>
            <w:tcW w:w="3059" w:type="pct"/>
            <w:vAlign w:val="center"/>
          </w:tcPr>
          <w:p w14:paraId="0307496C" w14:textId="17571BEB" w:rsidR="00311393" w:rsidRPr="00DA16A3" w:rsidRDefault="00DA16A3" w:rsidP="00DA16A3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 lister</w:t>
            </w:r>
          </w:p>
        </w:tc>
      </w:tr>
    </w:tbl>
    <w:p w14:paraId="41FB6689" w14:textId="6C8BBC22" w:rsidR="008A5BA4" w:rsidRDefault="008A5BA4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BD5C3D" w14:textId="3FBF3002" w:rsidR="009B6F5D" w:rsidRDefault="009B6F5D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19C7D" w14:textId="77777777" w:rsidR="00270AFD" w:rsidRPr="009B6F5D" w:rsidRDefault="00270AFD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2F5496" w:themeColor="accent1" w:themeShade="BF"/>
          <w:left w:val="thinThickThinMediumGap" w:sz="24" w:space="0" w:color="2F5496" w:themeColor="accent1" w:themeShade="BF"/>
          <w:bottom w:val="single" w:sz="2" w:space="0" w:color="2F5496" w:themeColor="accent1" w:themeShade="BF"/>
          <w:right w:val="thinThickThinMediumGap" w:sz="24" w:space="0" w:color="2F5496" w:themeColor="accent1" w:themeShade="BF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B9655F" w:rsidRPr="00AF3819" w14:paraId="2AF91E3B" w14:textId="77777777" w:rsidTr="009B6F5D">
        <w:trPr>
          <w:trHeight w:val="284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B47301"/>
            <w:vAlign w:val="center"/>
          </w:tcPr>
          <w:p w14:paraId="48B38B70" w14:textId="45AB00BB" w:rsidR="00543F59" w:rsidRPr="00AF3819" w:rsidRDefault="00B9655F" w:rsidP="00990691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r w:rsidRPr="00AF3819">
              <w:rPr>
                <w:rFonts w:ascii="Arial" w:hAnsi="Arial" w:cs="Arial"/>
                <w:b/>
                <w:color w:val="FFFFFF"/>
              </w:rPr>
              <w:t xml:space="preserve">MISSIONS </w:t>
            </w:r>
            <w:r w:rsidR="00543F59" w:rsidRPr="00AF3819">
              <w:rPr>
                <w:rFonts w:ascii="Arial" w:hAnsi="Arial" w:cs="Arial"/>
                <w:b/>
                <w:color w:val="FFFFFF"/>
              </w:rPr>
              <w:t>DU POSTE</w:t>
            </w:r>
          </w:p>
        </w:tc>
      </w:tr>
      <w:tr w:rsidR="003B1717" w:rsidRPr="00AF3819" w14:paraId="66E66634" w14:textId="77777777" w:rsidTr="003E17AB">
        <w:trPr>
          <w:trHeight w:val="898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auto"/>
            <w:vAlign w:val="center"/>
          </w:tcPr>
          <w:p w14:paraId="1C845CA9" w14:textId="2D882D67" w:rsidR="003B1717" w:rsidRDefault="00DA16A3" w:rsidP="009B3193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A lister</w:t>
            </w:r>
          </w:p>
          <w:p w14:paraId="59B92B81" w14:textId="77777777" w:rsidR="00C24594" w:rsidRDefault="00C24594" w:rsidP="009B3193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6500541" w14:textId="2FC6D040" w:rsidR="00C24594" w:rsidRPr="009B3193" w:rsidRDefault="00C24594" w:rsidP="009B3193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1717">
              <w:rPr>
                <w:rFonts w:ascii="Arial" w:hAnsi="Arial" w:cs="Arial"/>
                <w:b/>
                <w:iCs/>
                <w:sz w:val="20"/>
                <w:szCs w:val="20"/>
                <w:lang w:eastAsia="fr-FR"/>
              </w:rPr>
              <w:t>Et toute autre activité nécessaire au bon fonctionnement du service.</w:t>
            </w:r>
          </w:p>
        </w:tc>
      </w:tr>
    </w:tbl>
    <w:p w14:paraId="24F21FC8" w14:textId="709A69BD" w:rsidR="00AF3819" w:rsidRDefault="00AF3819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D773AA" w14:textId="77777777" w:rsidR="000A5302" w:rsidRDefault="000A5302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1722AE" w14:textId="77777777" w:rsidR="000A5302" w:rsidRPr="00AF3819" w:rsidRDefault="000A5302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2F5496" w:themeColor="accent1" w:themeShade="BF"/>
          <w:left w:val="thinThickThinMediumGap" w:sz="24" w:space="0" w:color="2F5496" w:themeColor="accent1" w:themeShade="BF"/>
          <w:bottom w:val="single" w:sz="2" w:space="0" w:color="2F5496" w:themeColor="accent1" w:themeShade="BF"/>
          <w:right w:val="thinThickThinMediumGap" w:sz="24" w:space="0" w:color="2F5496" w:themeColor="accent1" w:themeShade="BF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3B5D1C" w:rsidRPr="00AF3819" w14:paraId="33D11DAA" w14:textId="77777777" w:rsidTr="00A1255D">
        <w:trPr>
          <w:trHeight w:val="201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B47301"/>
            <w:vAlign w:val="center"/>
          </w:tcPr>
          <w:p w14:paraId="5EB3D3CC" w14:textId="4AA9034C" w:rsidR="00543F59" w:rsidRPr="00AF3819" w:rsidRDefault="00543F59" w:rsidP="00A1255D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r w:rsidRPr="00AF3819">
              <w:rPr>
                <w:rFonts w:ascii="Arial" w:hAnsi="Arial" w:cs="Arial"/>
                <w:b/>
                <w:color w:val="FFFFFF"/>
              </w:rPr>
              <w:t>ACTIVIT</w:t>
            </w:r>
            <w:r w:rsidR="00990691">
              <w:rPr>
                <w:rFonts w:ascii="Arial" w:hAnsi="Arial" w:cs="Arial"/>
                <w:b/>
                <w:color w:val="FFFFFF"/>
              </w:rPr>
              <w:t>É</w:t>
            </w:r>
            <w:r w:rsidRPr="00AF3819">
              <w:rPr>
                <w:rFonts w:ascii="Arial" w:hAnsi="Arial" w:cs="Arial"/>
                <w:b/>
                <w:color w:val="FFFFFF"/>
              </w:rPr>
              <w:t>S ET T</w:t>
            </w:r>
            <w:r w:rsidR="00990691">
              <w:rPr>
                <w:rFonts w:ascii="Arial" w:hAnsi="Arial" w:cs="Arial"/>
                <w:b/>
                <w:color w:val="FFFFFF"/>
              </w:rPr>
              <w:t>Â</w:t>
            </w:r>
            <w:r w:rsidRPr="00AF3819">
              <w:rPr>
                <w:rFonts w:ascii="Arial" w:hAnsi="Arial" w:cs="Arial"/>
                <w:b/>
                <w:color w:val="FFFFFF"/>
              </w:rPr>
              <w:t>CHE</w:t>
            </w:r>
            <w:r w:rsidR="00990691">
              <w:rPr>
                <w:rFonts w:ascii="Arial" w:hAnsi="Arial" w:cs="Arial"/>
                <w:b/>
                <w:color w:val="FFFFFF"/>
              </w:rPr>
              <w:t>S</w:t>
            </w:r>
            <w:r w:rsidRPr="00AF3819">
              <w:rPr>
                <w:rFonts w:ascii="Arial" w:hAnsi="Arial" w:cs="Arial"/>
                <w:b/>
                <w:color w:val="FFFFFF"/>
              </w:rPr>
              <w:t xml:space="preserve"> DU POSTE</w:t>
            </w:r>
          </w:p>
        </w:tc>
      </w:tr>
      <w:tr w:rsidR="00543F59" w:rsidRPr="003B5D1C" w14:paraId="71315057" w14:textId="77777777" w:rsidTr="000A5302">
        <w:trPr>
          <w:trHeight w:val="2657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auto"/>
          </w:tcPr>
          <w:p w14:paraId="03FA7E5C" w14:textId="7BA68DEE" w:rsidR="00A1255D" w:rsidRPr="003E17AB" w:rsidRDefault="00DA16A3" w:rsidP="00DA16A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1</w:t>
            </w:r>
          </w:p>
          <w:p w14:paraId="0FC954B1" w14:textId="68C3D449" w:rsidR="003E17AB" w:rsidRPr="003E17AB" w:rsidRDefault="00DA16A3" w:rsidP="00DA16A3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39C2B190" w14:textId="400B1D0E" w:rsidR="003E17AB" w:rsidRPr="003E17AB" w:rsidRDefault="00DA16A3" w:rsidP="00DA16A3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1DC28130" w14:textId="77777777" w:rsidR="00DA16A3" w:rsidRDefault="00DA16A3" w:rsidP="00DA16A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E2C68F" w14:textId="6BADED9D" w:rsidR="00DA16A3" w:rsidRPr="003E17AB" w:rsidRDefault="00DA16A3" w:rsidP="00DA16A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Activité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  <w:p w14:paraId="1BE837AA" w14:textId="77777777" w:rsidR="00DA16A3" w:rsidRPr="003E17AB" w:rsidRDefault="00DA16A3" w:rsidP="00DA16A3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36AC34D3" w14:textId="77777777" w:rsidR="00DA16A3" w:rsidRPr="003E17AB" w:rsidRDefault="00DA16A3" w:rsidP="00DA16A3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6CEF78F5" w14:textId="77777777" w:rsidR="009B3193" w:rsidRPr="009B3193" w:rsidRDefault="009B3193" w:rsidP="00DA16A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A8186D7" w14:textId="72C37968" w:rsidR="00DA16A3" w:rsidRPr="003E17AB" w:rsidRDefault="00DA16A3" w:rsidP="00DA16A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Activité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  <w:p w14:paraId="261EA1AD" w14:textId="77777777" w:rsidR="00DA16A3" w:rsidRPr="003E17AB" w:rsidRDefault="00DA16A3" w:rsidP="00DA16A3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5779A810" w14:textId="25DC22CE" w:rsidR="003B5D1C" w:rsidRPr="00DA16A3" w:rsidRDefault="00DA16A3" w:rsidP="00DA16A3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17BD1242" w14:textId="02DC0052" w:rsidR="009B295A" w:rsidRDefault="009B295A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216E32C" w14:textId="5A7D3246" w:rsidR="003E17AB" w:rsidRDefault="003E17AB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FFE8877" w14:textId="32C5F953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FFAB28D" w14:textId="7FA0BD69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48F5E74" w14:textId="1B2764FB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159A6AF" w14:textId="775C5592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C4BC59D" w14:textId="71E8F05F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05A72A3" w14:textId="78EC9015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66070AA" w14:textId="5CCEE71F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8858767" w14:textId="05A8268E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EDBC88A" w14:textId="70A91D63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D95534" w14:textId="06A677A6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B48C0EB" w14:textId="77777777" w:rsidR="000A5302" w:rsidRDefault="000A5302" w:rsidP="00000CCD">
      <w:pPr>
        <w:spacing w:after="0" w:line="240" w:lineRule="auto"/>
        <w:rPr>
          <w:rFonts w:ascii="Arial" w:hAnsi="Arial" w:cs="Arial"/>
          <w:b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W w:w="5000" w:type="pct"/>
        <w:tblBorders>
          <w:top w:val="single" w:sz="2" w:space="0" w:color="2F5496" w:themeColor="accent1" w:themeShade="BF"/>
          <w:left w:val="thinThickThinMediumGap" w:sz="24" w:space="0" w:color="2F5496" w:themeColor="accent1" w:themeShade="BF"/>
          <w:bottom w:val="single" w:sz="2" w:space="0" w:color="2F5496" w:themeColor="accent1" w:themeShade="BF"/>
          <w:right w:val="thinThickThinMediumGap" w:sz="24" w:space="0" w:color="2F5496" w:themeColor="accent1" w:themeShade="BF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683F7E" w:rsidRPr="00AF3819" w14:paraId="446C944D" w14:textId="77777777" w:rsidTr="009B6F5D">
        <w:trPr>
          <w:trHeight w:val="284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B47301"/>
          </w:tcPr>
          <w:p w14:paraId="12A44EB8" w14:textId="350A2F56" w:rsidR="00683F7E" w:rsidRPr="00AF3819" w:rsidRDefault="009B6F5D" w:rsidP="00A1255D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outline/>
                <w:color w:val="5B9BD5" w:themeColor="accent5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br w:type="page"/>
            </w:r>
            <w:r w:rsidR="00683F7E" w:rsidRPr="00AF3819">
              <w:rPr>
                <w:rFonts w:ascii="Arial" w:hAnsi="Arial" w:cs="Arial"/>
                <w:b/>
                <w:color w:val="FFFFFF"/>
              </w:rPr>
              <w:t>COMPETENCES ET QUALITES REQUISES NECESSAIRES A LA TENUE DU POSTE</w:t>
            </w:r>
          </w:p>
        </w:tc>
      </w:tr>
      <w:tr w:rsidR="00683F7E" w:rsidRPr="00AF3819" w14:paraId="6013BFE4" w14:textId="77777777" w:rsidTr="000A5302">
        <w:trPr>
          <w:trHeight w:val="7682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auto"/>
          </w:tcPr>
          <w:p w14:paraId="4FCF091E" w14:textId="368D7A20" w:rsidR="00683F7E" w:rsidRPr="00A1255D" w:rsidRDefault="00683F7E" w:rsidP="000A53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Compétences / connaissances</w:t>
            </w:r>
          </w:p>
          <w:p w14:paraId="565493D2" w14:textId="30F6EBF2" w:rsidR="000E2B84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Connaître les missions, les caractéristiques organisationnelles de la collectivité et les dispositifs existants</w:t>
            </w:r>
          </w:p>
          <w:p w14:paraId="58CC685D" w14:textId="77777777" w:rsidR="006650C0" w:rsidRPr="000E2B84" w:rsidRDefault="006650C0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Connaitre les missions liées à son poste</w:t>
            </w:r>
          </w:p>
          <w:p w14:paraId="05B7BA2E" w14:textId="08B5CCF1" w:rsidR="000E2B84" w:rsidRPr="000E2B84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Connaitre les procédures internes et le règlement intérieur</w:t>
            </w:r>
          </w:p>
          <w:p w14:paraId="4AA92AA3" w14:textId="2B46F038" w:rsidR="000E2B84" w:rsidRDefault="000A5302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5B7A5D79" w14:textId="44750366" w:rsidR="000A5302" w:rsidRDefault="000A5302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58103D57" w14:textId="536117DF" w:rsidR="000A5302" w:rsidRPr="000E2B84" w:rsidRDefault="000A5302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</w:p>
          <w:p w14:paraId="2F47BD65" w14:textId="57A477D9" w:rsidR="00990691" w:rsidRPr="00A1255D" w:rsidRDefault="000E2B84" w:rsidP="000A5302">
            <w:pPr>
              <w:pStyle w:val="Paragraphedeliste"/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2822192" w14:textId="2067201D" w:rsidR="00683F7E" w:rsidRPr="00A1255D" w:rsidRDefault="00683F7E" w:rsidP="000A53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Capacité d’organisation du travail</w:t>
            </w:r>
          </w:p>
          <w:p w14:paraId="045F6953" w14:textId="77777777" w:rsidR="000E2B84" w:rsidRPr="000E2B84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Savoir organiser son travail, son temps </w:t>
            </w:r>
          </w:p>
          <w:p w14:paraId="5B5847E1" w14:textId="77777777" w:rsidR="000E2B84" w:rsidRPr="000E2B84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Savoir respecter des délais</w:t>
            </w:r>
          </w:p>
          <w:p w14:paraId="64CA5B74" w14:textId="45C01F38" w:rsidR="000E2B84" w:rsidRPr="009F7F7F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7F7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Savoir</w:t>
            </w:r>
            <w:r w:rsidR="009F7F7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F7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respecter les consignes de travail</w:t>
            </w:r>
          </w:p>
          <w:p w14:paraId="7310D854" w14:textId="44B88107" w:rsidR="009F7F7F" w:rsidRPr="000E2B84" w:rsidRDefault="009F7F7F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Savoir rendre compte</w:t>
            </w:r>
          </w:p>
          <w:p w14:paraId="42234D61" w14:textId="77777777" w:rsidR="000E2B84" w:rsidRPr="000E2B84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Avoir le sens des priorités</w:t>
            </w:r>
          </w:p>
          <w:p w14:paraId="5F5C4CB7" w14:textId="77777777" w:rsidR="000E2B84" w:rsidRPr="000E2B84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Savoir proposer, avoir un esprit d’initiative</w:t>
            </w:r>
          </w:p>
          <w:p w14:paraId="4A4430AD" w14:textId="3BF9A880" w:rsidR="00683F7E" w:rsidRDefault="000E2B84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Être ponctuel, respecter les horaires de </w:t>
            </w:r>
            <w:r w:rsidR="00C16CFE"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</w:t>
            </w:r>
            <w:r w:rsidR="00C16C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65C8FD2" w14:textId="77777777" w:rsidR="00B81600" w:rsidRDefault="00B81600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Être rigoureux efficace, réactif et consciencieux</w:t>
            </w:r>
          </w:p>
          <w:p w14:paraId="586F5FFD" w14:textId="77777777" w:rsidR="00C24594" w:rsidRDefault="00B81600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2459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Faire preuve de disponibilité et d’adaptation</w:t>
            </w:r>
          </w:p>
          <w:p w14:paraId="73C214FB" w14:textId="0D5D8977" w:rsidR="00107410" w:rsidRPr="00C24594" w:rsidRDefault="00B81600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2459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Avoir l’esprit de synthèse</w:t>
            </w:r>
          </w:p>
          <w:p w14:paraId="4E5C6200" w14:textId="77777777" w:rsidR="00B81600" w:rsidRPr="005D345F" w:rsidRDefault="00B81600" w:rsidP="000A5302">
            <w:pPr>
              <w:pStyle w:val="Paragraphedeliste"/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91CF877" w14:textId="6E39A2C1" w:rsidR="009C1E5D" w:rsidRPr="00A1255D" w:rsidRDefault="00683F7E" w:rsidP="000A530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Qualités professionnelles</w:t>
            </w:r>
          </w:p>
          <w:p w14:paraId="58763767" w14:textId="77777777" w:rsidR="00C16CFE" w:rsidRPr="00C16CFE" w:rsidRDefault="00C16CFE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6C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Sens du service public</w:t>
            </w:r>
          </w:p>
          <w:p w14:paraId="4A384A1A" w14:textId="77777777" w:rsidR="00C16CFE" w:rsidRPr="00C16CFE" w:rsidRDefault="00C16CFE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6C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Sens de la hiérarchie</w:t>
            </w:r>
          </w:p>
          <w:p w14:paraId="10EA2349" w14:textId="797022AC" w:rsidR="00B64A9E" w:rsidRDefault="00C16CFE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16C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Sens de la discrétion professionnelle et du devoir de réserve</w:t>
            </w:r>
          </w:p>
          <w:p w14:paraId="5DEF08C8" w14:textId="3945422D" w:rsidR="00C16CFE" w:rsidRDefault="00C16CFE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Sens du travail en équipe </w:t>
            </w:r>
          </w:p>
          <w:p w14:paraId="0CA6B0B6" w14:textId="39CFD856" w:rsidR="00B81600" w:rsidRPr="0014132B" w:rsidRDefault="00B81600" w:rsidP="000A5302">
            <w:pPr>
              <w:numPr>
                <w:ilvl w:val="0"/>
                <w:numId w:val="28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ab/>
            </w:r>
            <w:r w:rsidRPr="0014132B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Capacités relationnelles : avoir une faculté d’écoute, avoir une bonne communication orale, sens du contact, du dialogue, des relations humaines </w:t>
            </w:r>
          </w:p>
          <w:p w14:paraId="6A585C18" w14:textId="68F92675" w:rsidR="00B81600" w:rsidRDefault="00A1255D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Capacités rédactionnelles (</w:t>
            </w:r>
            <w:r w:rsidR="006650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bonne maîtrise des règles d’orthographe et de syntaxe,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rédaction d</w:t>
            </w:r>
            <w:r w:rsidR="00B8160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’écrits professionnels</w:t>
            </w:r>
            <w:r w:rsidR="006650C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manière concise et structurée</w:t>
            </w:r>
            <w:r w:rsidR="00B8160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  <w:p w14:paraId="183A4168" w14:textId="77777777" w:rsidR="00107410" w:rsidRPr="00107410" w:rsidRDefault="00107410" w:rsidP="000A530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719C89E" w14:textId="77777777" w:rsidR="009C1E5D" w:rsidRPr="00A1255D" w:rsidRDefault="00683F7E" w:rsidP="000A53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Spécificités</w:t>
            </w: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3FCABF25" w14:textId="4EDDAD0A" w:rsidR="00683F7E" w:rsidRPr="00990691" w:rsidRDefault="00683F7E" w:rsidP="000A5302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5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Permis B</w:t>
            </w:r>
          </w:p>
        </w:tc>
      </w:tr>
    </w:tbl>
    <w:p w14:paraId="720FDBC8" w14:textId="20FE0A22" w:rsidR="00C24594" w:rsidRDefault="00C24594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78FFF" w14:textId="77777777" w:rsidR="000A5302" w:rsidRDefault="000A5302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2F5496" w:themeColor="accent1" w:themeShade="BF"/>
          <w:left w:val="thinThickThinMediumGap" w:sz="24" w:space="0" w:color="2F5496" w:themeColor="accent1" w:themeShade="BF"/>
          <w:bottom w:val="single" w:sz="2" w:space="0" w:color="2F5496" w:themeColor="accent1" w:themeShade="BF"/>
          <w:right w:val="thinThickThinMediumGap" w:sz="24" w:space="0" w:color="2F5496" w:themeColor="accent1" w:themeShade="BF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C24594" w:rsidRPr="003B5D1C" w14:paraId="5F36B4CD" w14:textId="77777777" w:rsidTr="00F13DBC">
        <w:trPr>
          <w:trHeight w:val="284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B47301"/>
            <w:vAlign w:val="center"/>
          </w:tcPr>
          <w:p w14:paraId="1BC7E8B2" w14:textId="77777777" w:rsidR="00C24594" w:rsidRPr="005F54AE" w:rsidRDefault="00C24594" w:rsidP="00F13DBC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Hlk32409051"/>
            <w:r w:rsidRPr="005F54AE">
              <w:rPr>
                <w:rFonts w:ascii="Arial" w:hAnsi="Arial" w:cs="Arial"/>
                <w:b/>
                <w:color w:val="FFFFFF"/>
              </w:rPr>
              <w:t>MOYENS MATÉRIELS DU POSTE ET AMÉNAGEMENT</w:t>
            </w:r>
          </w:p>
        </w:tc>
      </w:tr>
      <w:tr w:rsidR="00C24594" w:rsidRPr="00AF3819" w14:paraId="7BDCE79A" w14:textId="77777777" w:rsidTr="00F13DBC">
        <w:trPr>
          <w:trHeight w:val="4836"/>
        </w:trPr>
        <w:tc>
          <w:tcPr>
            <w:tcW w:w="5000" w:type="pct"/>
            <w:tcBorders>
              <w:top w:val="single" w:sz="2" w:space="0" w:color="000000"/>
              <w:left w:val="thinThickThinMediumGap" w:sz="24" w:space="0" w:color="2F5496" w:themeColor="accent1" w:themeShade="BF"/>
              <w:bottom w:val="single" w:sz="2" w:space="0" w:color="000000"/>
              <w:right w:val="thinThickThinMediumGap" w:sz="24" w:space="0" w:color="2F5496" w:themeColor="accent1" w:themeShade="BF"/>
            </w:tcBorders>
            <w:shd w:val="clear" w:color="auto" w:fill="auto"/>
            <w:vAlign w:val="center"/>
          </w:tcPr>
          <w:p w14:paraId="50C308E5" w14:textId="77777777" w:rsidR="00C24594" w:rsidRPr="00A1255D" w:rsidRDefault="00C24594" w:rsidP="00F13DB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Moyens mis à disposition</w:t>
            </w:r>
          </w:p>
          <w:p w14:paraId="65390CA9" w14:textId="77777777" w:rsidR="00C2459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Bureau (</w:t>
            </w:r>
            <w:r w:rsidRPr="00107410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dédié ou partagé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  <w:p w14:paraId="58A79692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Téléphone</w:t>
            </w:r>
          </w:p>
          <w:p w14:paraId="30483D73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Ordinateur avec applications bureautiques (Pack office (Word, Excel, Powerpoint) </w:t>
            </w:r>
          </w:p>
          <w:p w14:paraId="5E6A3985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Logiciel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de gestion interne </w:t>
            </w: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(comptabilité, élection, cimetière, cadastre, urbanisme)</w:t>
            </w:r>
          </w:p>
          <w:p w14:paraId="2C2D8DDE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Photocopieur, imprimante, scanner et fax </w:t>
            </w:r>
          </w:p>
          <w:p w14:paraId="6AA83C5C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Fourniture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bureau </w:t>
            </w:r>
          </w:p>
          <w:p w14:paraId="532096E6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Internet et messagerie électronique </w:t>
            </w:r>
          </w:p>
          <w:p w14:paraId="2449CA9A" w14:textId="77777777" w:rsidR="00C24594" w:rsidRPr="009B3193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Véhicule de service </w:t>
            </w:r>
          </w:p>
          <w:p w14:paraId="3DEE2FA4" w14:textId="77777777" w:rsidR="00C24594" w:rsidRPr="000E2B84" w:rsidRDefault="00C24594" w:rsidP="00F13DBC">
            <w:pPr>
              <w:pStyle w:val="Paragraphedeliste"/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</w:p>
          <w:p w14:paraId="75A67B2B" w14:textId="77777777" w:rsidR="00C24594" w:rsidRPr="00A1255D" w:rsidRDefault="00C24594" w:rsidP="00F13DB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0E2B84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12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Conditions et contraintes d’exercice</w:t>
            </w:r>
          </w:p>
          <w:p w14:paraId="0ED02399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Garant de l'image du service public, l'agent doit avoir une attitude, un comportement et une tenue vestimentaire irréprochables </w:t>
            </w:r>
          </w:p>
          <w:p w14:paraId="61F26B8A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Discrétion professionnelle, secret professionnel et devoir de réserve</w:t>
            </w:r>
          </w:p>
          <w:p w14:paraId="2C14677F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 en équipe pluridisciplinaire</w:t>
            </w:r>
          </w:p>
          <w:p w14:paraId="25D34F3A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 sur ordinateur quotidien</w:t>
            </w:r>
          </w:p>
          <w:p w14:paraId="3693209D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Contacts physique et téléphonique quotidiens </w:t>
            </w:r>
          </w:p>
          <w:p w14:paraId="4556F7E2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Respect de délais impératifs </w:t>
            </w:r>
          </w:p>
          <w:p w14:paraId="34707291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Gestion simultanée de différents dossiers</w:t>
            </w:r>
          </w:p>
          <w:p w14:paraId="58E7F9DE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Grande disponibilité vis-à-vis des services et du public</w:t>
            </w:r>
          </w:p>
          <w:p w14:paraId="5669A7A4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Contraintes horaires en fonction de l'affectation au sein des services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Pr="00F542CB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horaires fixes imposés, liés à l'accueil du public, horaires variables, réunions en soirée, travail le samedi…)</w:t>
            </w:r>
          </w:p>
          <w:p w14:paraId="2E51314B" w14:textId="77777777" w:rsidR="00C24594" w:rsidRPr="000E2B84" w:rsidRDefault="00C24594" w:rsidP="00F13DB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E2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Déplacements occasionnels au titre des formations, des réunions, … </w:t>
            </w:r>
          </w:p>
        </w:tc>
      </w:tr>
      <w:bookmarkEnd w:id="0"/>
    </w:tbl>
    <w:p w14:paraId="19FD0C27" w14:textId="77777777" w:rsidR="00C24594" w:rsidRPr="00AF3819" w:rsidRDefault="00C24594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891D68" w14:textId="77777777" w:rsidR="008A5BA4" w:rsidRPr="00AF3819" w:rsidRDefault="008A5BA4" w:rsidP="00000C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034BB" w14:textId="4BA0C800" w:rsidR="000808A0" w:rsidRDefault="000808A0" w:rsidP="00000CC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AF3819">
        <w:rPr>
          <w:rFonts w:ascii="Arial" w:hAnsi="Arial" w:cs="Arial"/>
          <w:sz w:val="20"/>
          <w:szCs w:val="20"/>
        </w:rPr>
        <w:lastRenderedPageBreak/>
        <w:t>Notifié à l’agent le :</w:t>
      </w:r>
    </w:p>
    <w:p w14:paraId="7225788C" w14:textId="77777777" w:rsidR="00A1255D" w:rsidRPr="00AF3819" w:rsidRDefault="00A1255D" w:rsidP="00000CC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8FCE59E" w14:textId="792B381E" w:rsidR="00EA09D3" w:rsidRPr="00AF3819" w:rsidRDefault="000808A0" w:rsidP="00000CC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AF3819">
        <w:rPr>
          <w:rFonts w:ascii="Arial" w:hAnsi="Arial" w:cs="Arial"/>
          <w:sz w:val="20"/>
          <w:szCs w:val="20"/>
        </w:rPr>
        <w:t>Signature de l’intéressé :</w:t>
      </w:r>
    </w:p>
    <w:sectPr w:rsidR="00EA09D3" w:rsidRPr="00AF3819" w:rsidSect="00270AFD">
      <w:headerReference w:type="default" r:id="rId9"/>
      <w:footerReference w:type="default" r:id="rId10"/>
      <w:pgSz w:w="11906" w:h="16838"/>
      <w:pgMar w:top="993" w:right="1274" w:bottom="568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6324" w14:textId="77777777" w:rsidR="00DF50B7" w:rsidRDefault="00DF50B7" w:rsidP="00BB009F">
      <w:pPr>
        <w:spacing w:after="0" w:line="240" w:lineRule="auto"/>
      </w:pPr>
      <w:r>
        <w:separator/>
      </w:r>
    </w:p>
  </w:endnote>
  <w:endnote w:type="continuationSeparator" w:id="0">
    <w:p w14:paraId="3F514A0B" w14:textId="77777777" w:rsidR="00DF50B7" w:rsidRDefault="00DF50B7" w:rsidP="00B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0023788"/>
      <w:docPartObj>
        <w:docPartGallery w:val="Page Numbers (Bottom of Page)"/>
        <w:docPartUnique/>
      </w:docPartObj>
    </w:sdtPr>
    <w:sdtEndPr/>
    <w:sdtContent>
      <w:p w14:paraId="14A692B4" w14:textId="7B926A3B" w:rsidR="00A75225" w:rsidRDefault="00A752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D8A03" w14:textId="77777777" w:rsidR="00A75225" w:rsidRDefault="00A75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FDBCF" w14:textId="77777777" w:rsidR="00DF50B7" w:rsidRDefault="00DF50B7" w:rsidP="00BB009F">
      <w:pPr>
        <w:spacing w:after="0" w:line="240" w:lineRule="auto"/>
      </w:pPr>
      <w:r>
        <w:separator/>
      </w:r>
    </w:p>
  </w:footnote>
  <w:footnote w:type="continuationSeparator" w:id="0">
    <w:p w14:paraId="09720F45" w14:textId="77777777" w:rsidR="00DF50B7" w:rsidRDefault="00DF50B7" w:rsidP="00B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381A" w14:textId="34C968B0" w:rsidR="00BB009F" w:rsidRPr="00BB009F" w:rsidRDefault="00BB009F" w:rsidP="00BB009F">
    <w:pPr>
      <w:pStyle w:val="En-tte"/>
      <w:pBdr>
        <w:bottom w:val="single" w:sz="4" w:space="1" w:color="auto"/>
      </w:pBdr>
      <w:jc w:val="center"/>
      <w:rPr>
        <w:rFonts w:ascii="Arial" w:hAnsi="Arial" w:cs="Arial"/>
      </w:rPr>
    </w:pPr>
    <w:r w:rsidRPr="00BB009F">
      <w:rPr>
        <w:rFonts w:ascii="Arial" w:hAnsi="Arial" w:cs="Arial"/>
      </w:rPr>
      <w:t>Collectivité</w:t>
    </w:r>
    <w:r w:rsidR="000A5302">
      <w:rPr>
        <w:rFonts w:ascii="Arial" w:hAnsi="Arial" w:cs="Arial"/>
      </w:rPr>
      <w:t xml:space="preserve"> / Établissement public</w:t>
    </w:r>
  </w:p>
  <w:p w14:paraId="5BAF5082" w14:textId="0B85350C" w:rsidR="00BB009F" w:rsidRDefault="00BB00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C9F"/>
    <w:multiLevelType w:val="hybridMultilevel"/>
    <w:tmpl w:val="368059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31DF0"/>
    <w:multiLevelType w:val="hybridMultilevel"/>
    <w:tmpl w:val="02525920"/>
    <w:lvl w:ilvl="0" w:tplc="B3C081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F99"/>
    <w:multiLevelType w:val="hybridMultilevel"/>
    <w:tmpl w:val="78222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56B"/>
    <w:multiLevelType w:val="hybridMultilevel"/>
    <w:tmpl w:val="B204F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9F3"/>
    <w:multiLevelType w:val="hybridMultilevel"/>
    <w:tmpl w:val="188AE2F2"/>
    <w:lvl w:ilvl="0" w:tplc="89B45DAC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65A"/>
    <w:multiLevelType w:val="hybridMultilevel"/>
    <w:tmpl w:val="D27426A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1AA6"/>
    <w:multiLevelType w:val="hybridMultilevel"/>
    <w:tmpl w:val="24EA9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1D49"/>
    <w:multiLevelType w:val="hybridMultilevel"/>
    <w:tmpl w:val="86D074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02FA"/>
    <w:multiLevelType w:val="multilevel"/>
    <w:tmpl w:val="A5903694"/>
    <w:lvl w:ilvl="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76043"/>
    <w:multiLevelType w:val="hybridMultilevel"/>
    <w:tmpl w:val="7A92A170"/>
    <w:lvl w:ilvl="0" w:tplc="040C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44430EF1"/>
    <w:multiLevelType w:val="hybridMultilevel"/>
    <w:tmpl w:val="05E228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A5E34"/>
    <w:multiLevelType w:val="hybridMultilevel"/>
    <w:tmpl w:val="540CB52C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5352DB"/>
    <w:multiLevelType w:val="multilevel"/>
    <w:tmpl w:val="E51630F8"/>
    <w:lvl w:ilvl="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10C08"/>
    <w:multiLevelType w:val="hybridMultilevel"/>
    <w:tmpl w:val="A6D6EF7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4461D"/>
    <w:multiLevelType w:val="hybridMultilevel"/>
    <w:tmpl w:val="F73444CE"/>
    <w:lvl w:ilvl="0" w:tplc="040C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53FC24A5"/>
    <w:multiLevelType w:val="hybridMultilevel"/>
    <w:tmpl w:val="EBFCA0EC"/>
    <w:lvl w:ilvl="0" w:tplc="1DF23AF0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7908"/>
    <w:multiLevelType w:val="hybridMultilevel"/>
    <w:tmpl w:val="CEAC15A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164F4"/>
    <w:multiLevelType w:val="hybridMultilevel"/>
    <w:tmpl w:val="41C81F30"/>
    <w:lvl w:ilvl="0" w:tplc="040C0003">
      <w:start w:val="1"/>
      <w:numFmt w:val="bullet"/>
      <w:lvlText w:val="o"/>
      <w:lvlJc w:val="left"/>
      <w:pPr>
        <w:ind w:left="5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59A43AE6"/>
    <w:multiLevelType w:val="hybridMultilevel"/>
    <w:tmpl w:val="833E4D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369F"/>
    <w:multiLevelType w:val="hybridMultilevel"/>
    <w:tmpl w:val="734462B0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0" w15:restartNumberingAfterBreak="0">
    <w:nsid w:val="62E82315"/>
    <w:multiLevelType w:val="hybridMultilevel"/>
    <w:tmpl w:val="0F5C9F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14B3"/>
    <w:multiLevelType w:val="hybridMultilevel"/>
    <w:tmpl w:val="92A8D8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60FA9"/>
    <w:multiLevelType w:val="hybridMultilevel"/>
    <w:tmpl w:val="EC342B1E"/>
    <w:lvl w:ilvl="0" w:tplc="040C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3" w15:restartNumberingAfterBreak="0">
    <w:nsid w:val="6E6F60BD"/>
    <w:multiLevelType w:val="hybridMultilevel"/>
    <w:tmpl w:val="F90263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E2559"/>
    <w:multiLevelType w:val="multilevel"/>
    <w:tmpl w:val="ED8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57116"/>
    <w:multiLevelType w:val="multilevel"/>
    <w:tmpl w:val="583C4FFA"/>
    <w:lvl w:ilvl="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B355F"/>
    <w:multiLevelType w:val="hybridMultilevel"/>
    <w:tmpl w:val="B26EDC70"/>
    <w:lvl w:ilvl="0" w:tplc="040C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7" w15:restartNumberingAfterBreak="0">
    <w:nsid w:val="7B9B3861"/>
    <w:multiLevelType w:val="hybridMultilevel"/>
    <w:tmpl w:val="30CE998C"/>
    <w:lvl w:ilvl="0" w:tplc="040C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7"/>
  </w:num>
  <w:num w:numId="6">
    <w:abstractNumId w:val="27"/>
  </w:num>
  <w:num w:numId="7">
    <w:abstractNumId w:val="22"/>
  </w:num>
  <w:num w:numId="8">
    <w:abstractNumId w:val="9"/>
  </w:num>
  <w:num w:numId="9">
    <w:abstractNumId w:val="14"/>
  </w:num>
  <w:num w:numId="10">
    <w:abstractNumId w:val="19"/>
  </w:num>
  <w:num w:numId="11">
    <w:abstractNumId w:val="23"/>
  </w:num>
  <w:num w:numId="12">
    <w:abstractNumId w:val="11"/>
  </w:num>
  <w:num w:numId="13">
    <w:abstractNumId w:val="12"/>
  </w:num>
  <w:num w:numId="14">
    <w:abstractNumId w:val="8"/>
  </w:num>
  <w:num w:numId="15">
    <w:abstractNumId w:val="25"/>
  </w:num>
  <w:num w:numId="16">
    <w:abstractNumId w:val="7"/>
  </w:num>
  <w:num w:numId="17">
    <w:abstractNumId w:val="16"/>
  </w:num>
  <w:num w:numId="18">
    <w:abstractNumId w:val="26"/>
  </w:num>
  <w:num w:numId="19">
    <w:abstractNumId w:val="0"/>
  </w:num>
  <w:num w:numId="20">
    <w:abstractNumId w:val="18"/>
  </w:num>
  <w:num w:numId="21">
    <w:abstractNumId w:val="2"/>
  </w:num>
  <w:num w:numId="22">
    <w:abstractNumId w:val="20"/>
  </w:num>
  <w:num w:numId="23">
    <w:abstractNumId w:val="1"/>
  </w:num>
  <w:num w:numId="24">
    <w:abstractNumId w:val="24"/>
  </w:num>
  <w:num w:numId="25">
    <w:abstractNumId w:val="15"/>
  </w:num>
  <w:num w:numId="26">
    <w:abstractNumId w:val="4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E"/>
    <w:rsid w:val="00000CCD"/>
    <w:rsid w:val="00042016"/>
    <w:rsid w:val="000808A0"/>
    <w:rsid w:val="000842F6"/>
    <w:rsid w:val="000A5302"/>
    <w:rsid w:val="000C42F1"/>
    <w:rsid w:val="000E2B84"/>
    <w:rsid w:val="000F3122"/>
    <w:rsid w:val="00107410"/>
    <w:rsid w:val="00126E19"/>
    <w:rsid w:val="0014029C"/>
    <w:rsid w:val="001406DE"/>
    <w:rsid w:val="0014132B"/>
    <w:rsid w:val="00154B0D"/>
    <w:rsid w:val="00225F33"/>
    <w:rsid w:val="00270AFD"/>
    <w:rsid w:val="00306BE7"/>
    <w:rsid w:val="00311393"/>
    <w:rsid w:val="003B1717"/>
    <w:rsid w:val="003B5D1C"/>
    <w:rsid w:val="003E17AB"/>
    <w:rsid w:val="003E25C8"/>
    <w:rsid w:val="00414EB8"/>
    <w:rsid w:val="00434472"/>
    <w:rsid w:val="004E0D6B"/>
    <w:rsid w:val="00543F59"/>
    <w:rsid w:val="005D345F"/>
    <w:rsid w:val="005F54AE"/>
    <w:rsid w:val="00606A46"/>
    <w:rsid w:val="0060708E"/>
    <w:rsid w:val="00607A81"/>
    <w:rsid w:val="006650C0"/>
    <w:rsid w:val="00683F7E"/>
    <w:rsid w:val="00757CDB"/>
    <w:rsid w:val="008203D3"/>
    <w:rsid w:val="00826A4B"/>
    <w:rsid w:val="008334E9"/>
    <w:rsid w:val="00854794"/>
    <w:rsid w:val="0089216D"/>
    <w:rsid w:val="008A5BA4"/>
    <w:rsid w:val="00966DAC"/>
    <w:rsid w:val="00990691"/>
    <w:rsid w:val="009B295A"/>
    <w:rsid w:val="009B3193"/>
    <w:rsid w:val="009B65EE"/>
    <w:rsid w:val="009B6F5D"/>
    <w:rsid w:val="009C1E5D"/>
    <w:rsid w:val="009E213E"/>
    <w:rsid w:val="009F7F7F"/>
    <w:rsid w:val="00A1255D"/>
    <w:rsid w:val="00A75225"/>
    <w:rsid w:val="00A90758"/>
    <w:rsid w:val="00AC0A65"/>
    <w:rsid w:val="00AF3819"/>
    <w:rsid w:val="00B60701"/>
    <w:rsid w:val="00B64A9E"/>
    <w:rsid w:val="00B753E2"/>
    <w:rsid w:val="00B81600"/>
    <w:rsid w:val="00B9655F"/>
    <w:rsid w:val="00BA1879"/>
    <w:rsid w:val="00BB009F"/>
    <w:rsid w:val="00BC4F48"/>
    <w:rsid w:val="00C16CFE"/>
    <w:rsid w:val="00C24594"/>
    <w:rsid w:val="00C26777"/>
    <w:rsid w:val="00CF4222"/>
    <w:rsid w:val="00D273B6"/>
    <w:rsid w:val="00D540E5"/>
    <w:rsid w:val="00D81FD7"/>
    <w:rsid w:val="00DA16A3"/>
    <w:rsid w:val="00DD1267"/>
    <w:rsid w:val="00DF50B7"/>
    <w:rsid w:val="00EA09D3"/>
    <w:rsid w:val="00EB145E"/>
    <w:rsid w:val="00F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1ECD"/>
  <w15:chartTrackingRefBased/>
  <w15:docId w15:val="{72B1F554-EFFE-4159-989D-74FDCAA0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0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09F"/>
  </w:style>
  <w:style w:type="paragraph" w:styleId="Pieddepage">
    <w:name w:val="footer"/>
    <w:basedOn w:val="Normal"/>
    <w:link w:val="PieddepageCar"/>
    <w:uiPriority w:val="99"/>
    <w:unhideWhenUsed/>
    <w:rsid w:val="00BB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09F"/>
  </w:style>
  <w:style w:type="character" w:customStyle="1" w:styleId="Titre1Car">
    <w:name w:val="Titre 1 Car"/>
    <w:basedOn w:val="Policepardfaut"/>
    <w:link w:val="Titre1"/>
    <w:uiPriority w:val="9"/>
    <w:rsid w:val="00BB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B965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06B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70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fpt.fr/evoluer/lemploi-fpt/le-repertoire-des-meti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DCC7-8F2F-4851-BEC3-153EC0DF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M.Annick</dc:creator>
  <cp:keywords/>
  <dc:description/>
  <cp:lastModifiedBy>Marie Grandjean</cp:lastModifiedBy>
  <cp:revision>3</cp:revision>
  <cp:lastPrinted>2020-02-12T13:55:00Z</cp:lastPrinted>
  <dcterms:created xsi:type="dcterms:W3CDTF">2020-05-01T05:00:00Z</dcterms:created>
  <dcterms:modified xsi:type="dcterms:W3CDTF">2020-05-01T05:08:00Z</dcterms:modified>
</cp:coreProperties>
</file>